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51" w:rsidRPr="0053633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24501021"/>
      <w:bookmarkStart w:id="1" w:name="_Toc442366868"/>
      <w:r w:rsidRPr="00536334">
        <w:rPr>
          <w:rFonts w:ascii="Times New Roman" w:hAnsi="Times New Roman" w:cs="Times New Roman"/>
          <w:color w:val="auto"/>
          <w:sz w:val="32"/>
          <w:szCs w:val="32"/>
        </w:rPr>
        <w:t>Таблицы рейтингов</w:t>
      </w:r>
      <w:bookmarkEnd w:id="1"/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>
        <w:rPr>
          <w:i/>
        </w:rPr>
        <w:t>3</w:t>
      </w:r>
    </w:p>
    <w:p w:rsidR="00997251" w:rsidRPr="005A5F85" w:rsidRDefault="00366A2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" w:name="_Toc424501022"/>
      <w:bookmarkStart w:id="3" w:name="_Toc442366869"/>
      <w:r w:rsidRPr="005A5F85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общеобразовательных организаций Свердловской области</w:t>
      </w:r>
      <w:bookmarkEnd w:id="2"/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, реализующих образовательные программы </w:t>
      </w:r>
      <w:r w:rsidR="00CE0904" w:rsidRPr="005A5F85">
        <w:rPr>
          <w:rFonts w:ascii="Times New Roman" w:hAnsi="Times New Roman" w:cs="Times New Roman"/>
          <w:color w:val="auto"/>
          <w:sz w:val="30"/>
          <w:szCs w:val="30"/>
        </w:rPr>
        <w:t>начального, основного,</w:t>
      </w:r>
      <w:r w:rsidR="005A5F85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>среднего общего образования</w:t>
      </w:r>
      <w:bookmarkEnd w:id="3"/>
    </w:p>
    <w:p w:rsidR="00997251" w:rsidRPr="005A5F85" w:rsidRDefault="00997251" w:rsidP="00997251">
      <w:pPr>
        <w:rPr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997251" w:rsidRPr="00A440CC" w:rsidTr="00410F5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440CC">
              <w:rPr>
                <w:color w:val="000000"/>
                <w:sz w:val="20"/>
                <w:szCs w:val="20"/>
              </w:rPr>
              <w:t>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1.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2.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440CC">
              <w:rPr>
                <w:color w:val="000000"/>
                <w:sz w:val="20"/>
                <w:szCs w:val="20"/>
              </w:rPr>
              <w:t>езультат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440CC">
              <w:rPr>
                <w:color w:val="000000"/>
                <w:sz w:val="20"/>
                <w:szCs w:val="20"/>
              </w:rPr>
              <w:t xml:space="preserve">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3.</w:t>
            </w:r>
          </w:p>
          <w:p w:rsidR="00997251" w:rsidRPr="00A440CC" w:rsidRDefault="00997251" w:rsidP="00410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Условия</w:t>
            </w:r>
            <w:r w:rsidRPr="00A440CC">
              <w:rPr>
                <w:bCs/>
                <w:color w:val="000000"/>
                <w:sz w:val="20"/>
                <w:szCs w:val="20"/>
              </w:rPr>
              <w:t xml:space="preserve"> реализации основных и дополнительных образовательных программ</w:t>
            </w:r>
            <w:r w:rsidRPr="00A440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4.</w:t>
            </w:r>
          </w:p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</w:t>
            </w:r>
            <w:r w:rsidRPr="00A440CC">
              <w:rPr>
                <w:color w:val="000000"/>
                <w:sz w:val="20"/>
                <w:szCs w:val="2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40CC">
              <w:rPr>
                <w:b/>
                <w:color w:val="000000"/>
                <w:sz w:val="20"/>
                <w:szCs w:val="2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997251" w:rsidRPr="002663E6" w:rsidTr="00410F52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18096D" w:rsidRDefault="00345B9B" w:rsidP="0018096D">
            <w:pPr>
              <w:widowControl w:val="0"/>
              <w:suppressAutoHyphens/>
              <w:ind w:left="-142" w:right="-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«Ницинская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0,18075030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0,66231875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0,75942904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0,43222388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345B9B" w:rsidRPr="002663E6" w:rsidTr="00345B9B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9B" w:rsidRPr="00345B9B" w:rsidRDefault="00345B9B" w:rsidP="00345B9B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«Липчинская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0,16052869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0,28134534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0,64306504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0,53592307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0,38654303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</w:tr>
      <w:tr w:rsidR="00345B9B" w:rsidRPr="002663E6" w:rsidTr="00345B9B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9B" w:rsidRPr="00345B9B" w:rsidRDefault="00345B9B" w:rsidP="00345B9B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«Слободо -Туринская 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0,15640863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0,23397405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0,59398569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0,55135602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0,36001325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</w:tr>
      <w:tr w:rsidR="00345B9B" w:rsidRPr="002663E6" w:rsidTr="00345B9B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9B" w:rsidRPr="00345B9B" w:rsidRDefault="00345B9B" w:rsidP="00345B9B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«Сладковская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0,15859986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0,23456317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0,57612834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0,56277597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0,35733696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345B9B" w:rsidRPr="002663E6" w:rsidTr="00345B9B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9B" w:rsidRPr="00345B9B" w:rsidRDefault="00345B9B" w:rsidP="00345B9B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Ницинская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0,14937715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0,26851217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0,55243223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0,37460317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0,33074947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</w:tr>
      <w:tr w:rsidR="00345B9B" w:rsidRPr="002663E6" w:rsidTr="00345B9B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9B" w:rsidRPr="00345B9B" w:rsidRDefault="00345B9B" w:rsidP="00345B9B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«Решетниковская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B9B" w:rsidRPr="00835C7E" w:rsidRDefault="00345B9B" w:rsidP="001F73BE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0,10141532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0,15269444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0,55063588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0,23809059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9B" w:rsidRPr="00835C7E" w:rsidRDefault="00345B9B" w:rsidP="001F7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</w:tr>
    </w:tbl>
    <w:p w:rsidR="00997251" w:rsidRPr="00713B8A" w:rsidRDefault="00997251" w:rsidP="00997251">
      <w:pPr>
        <w:rPr>
          <w:sz w:val="18"/>
          <w:szCs w:val="18"/>
        </w:rPr>
      </w:pPr>
    </w:p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>
        <w:rPr>
          <w:i/>
        </w:rPr>
        <w:lastRenderedPageBreak/>
        <w:t>Таблица 4</w:t>
      </w:r>
    </w:p>
    <w:p w:rsidR="00CE090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24501023"/>
      <w:bookmarkStart w:id="5" w:name="_Toc442366870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4"/>
      <w:r w:rsidR="00CE0904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997251" w:rsidRPr="006B7569" w:rsidRDefault="00531920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основного, </w:t>
      </w:r>
      <w:r>
        <w:rPr>
          <w:rFonts w:ascii="Times New Roman" w:hAnsi="Times New Roman" w:cs="Times New Roman"/>
          <w:color w:val="auto"/>
          <w:sz w:val="32"/>
          <w:szCs w:val="32"/>
        </w:rPr>
        <w:t>среднего общего образования</w:t>
      </w:r>
      <w:bookmarkEnd w:id="5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4394"/>
        <w:gridCol w:w="5953"/>
        <w:gridCol w:w="1881"/>
        <w:gridCol w:w="1884"/>
      </w:tblGrid>
      <w:tr w:rsidR="00997251" w:rsidRPr="00713B8A" w:rsidTr="00410F52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8740F" w:rsidRDefault="00997251" w:rsidP="00410F52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897"/>
        <w:gridCol w:w="1900"/>
      </w:tblGrid>
      <w:tr w:rsidR="00997251" w:rsidRPr="0099725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99725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color w:val="000000"/>
              </w:rPr>
            </w:pPr>
            <w:r w:rsidRPr="00997251">
              <w:rPr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bCs/>
                <w:color w:val="000000"/>
              </w:rPr>
            </w:pPr>
            <w:r w:rsidRPr="00997251">
              <w:rPr>
                <w:bCs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0,36001325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0,35733696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0,33074947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0,23809059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618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410F52">
        <w:rPr>
          <w:i/>
        </w:rPr>
        <w:t>5</w:t>
      </w:r>
    </w:p>
    <w:p w:rsidR="00997251" w:rsidRPr="006B7569" w:rsidRDefault="00997251" w:rsidP="002D3A6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hi-IN" w:bidi="hi-IN"/>
        </w:rPr>
      </w:pPr>
      <w:bookmarkStart w:id="6" w:name="_Toc442366871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 w:rsidR="00BD61F1">
        <w:rPr>
          <w:rFonts w:ascii="Times New Roman" w:hAnsi="Times New Roman" w:cs="Times New Roman"/>
          <w:color w:val="auto"/>
          <w:sz w:val="32"/>
          <w:szCs w:val="32"/>
        </w:rPr>
        <w:t xml:space="preserve">ей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6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0,16052869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0,14937715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0,10141532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551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6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7" w:name="_Toc442366872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результатов освоения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7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5451E8" w:rsidRDefault="00997251" w:rsidP="00410F52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0,28134534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0,26851217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0,23456317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0,23397405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0,15269444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</w:tbl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7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8" w:name="_Toc442366873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r w:rsidR="002D3A61" w:rsidRPr="002D3A61">
        <w:t xml:space="preserve">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условий реализации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8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Условия реализации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0,66231875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0,64306504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0,57612834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0,55243223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0,55063588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</w:tbl>
    <w:p w:rsidR="00997251" w:rsidRDefault="00997251" w:rsidP="00997251">
      <w:pPr>
        <w:rPr>
          <w:sz w:val="4"/>
          <w:szCs w:val="4"/>
        </w:rPr>
      </w:pPr>
    </w:p>
    <w:p w:rsidR="00997251" w:rsidRDefault="00997251" w:rsidP="0099725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8</w:t>
      </w:r>
    </w:p>
    <w:p w:rsidR="00997251" w:rsidRPr="00BD60E0" w:rsidRDefault="00997251" w:rsidP="00FF7679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9" w:name="_Toc442366874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FF7679" w:rsidRPr="00FF7679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9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>слови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997251" w:rsidRPr="00FC6E48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0,56277597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0,55135602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0,53592307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0,37460317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</w:tbl>
    <w:p w:rsidR="00997251" w:rsidRPr="00EA45C5" w:rsidRDefault="00997251" w:rsidP="00997251">
      <w:pPr>
        <w:rPr>
          <w:sz w:val="4"/>
          <w:szCs w:val="4"/>
        </w:rPr>
      </w:pPr>
    </w:p>
    <w:p w:rsidR="00997251" w:rsidRPr="00EA45C5" w:rsidRDefault="00997251" w:rsidP="00997251">
      <w:pPr>
        <w:rPr>
          <w:sz w:val="4"/>
          <w:szCs w:val="4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bookmarkEnd w:id="0"/>
    <w:p w:rsidR="0083132D" w:rsidRDefault="0083132D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9</w:t>
      </w:r>
    </w:p>
    <w:p w:rsidR="0083132D" w:rsidRPr="00536334" w:rsidRDefault="00531920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38027596"/>
      <w:bookmarkStart w:id="11" w:name="_Toc442366875"/>
      <w:r>
        <w:rPr>
          <w:rFonts w:ascii="Times New Roman" w:hAnsi="Times New Roman" w:cs="Times New Roman"/>
          <w:color w:val="auto"/>
          <w:sz w:val="32"/>
          <w:szCs w:val="32"/>
        </w:rPr>
        <w:t>Сводная таблица и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>нтегральн</w:t>
      </w:r>
      <w:r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рейтинг</w:t>
      </w:r>
      <w:r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общеобразовательных организаций Свердловской области</w:t>
      </w:r>
      <w:bookmarkEnd w:id="10"/>
      <w:r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11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531920" w:rsidRDefault="0083132D" w:rsidP="0083132D">
      <w:pPr>
        <w:rPr>
          <w:rFonts w:eastAsiaTheme="majorEastAsia"/>
          <w:b/>
          <w:bCs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3132D" w:rsidRPr="00713B8A" w:rsidTr="0083132D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Общеобразова</w:t>
            </w:r>
            <w:r w:rsidR="00531920">
              <w:rPr>
                <w:color w:val="000000"/>
                <w:sz w:val="18"/>
                <w:szCs w:val="18"/>
              </w:rPr>
              <w:t>-</w:t>
            </w:r>
            <w:r w:rsidRPr="00713B8A">
              <w:rPr>
                <w:color w:val="000000"/>
                <w:sz w:val="18"/>
                <w:szCs w:val="18"/>
              </w:rPr>
              <w:t>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1. </w:t>
            </w:r>
          </w:p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</w:t>
            </w:r>
            <w:r w:rsidRPr="005128E5">
              <w:rPr>
                <w:color w:val="000000"/>
                <w:sz w:val="18"/>
                <w:szCs w:val="18"/>
              </w:rPr>
              <w:t xml:space="preserve">2. 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Частный рейтинг 3.</w:t>
            </w:r>
          </w:p>
          <w:p w:rsidR="0083132D" w:rsidRPr="005128E5" w:rsidRDefault="0083132D" w:rsidP="0083132D">
            <w:pPr>
              <w:jc w:val="center"/>
              <w:rPr>
                <w:sz w:val="20"/>
                <w:szCs w:val="20"/>
              </w:rPr>
            </w:pPr>
            <w:r w:rsidRPr="005128E5">
              <w:rPr>
                <w:bCs/>
                <w:color w:val="000000"/>
                <w:sz w:val="20"/>
                <w:szCs w:val="20"/>
              </w:rPr>
              <w:t>Качество условий реализации основных и дополнительных образовательных программ</w:t>
            </w:r>
            <w:r w:rsidRPr="005128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Частный рейтинг 4</w:t>
            </w:r>
            <w:r w:rsidRPr="00713B8A">
              <w:rPr>
                <w:color w:val="000000"/>
                <w:sz w:val="18"/>
                <w:szCs w:val="18"/>
              </w:rPr>
              <w:t>.</w:t>
            </w:r>
          </w:p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83132D" w:rsidRPr="002663E6" w:rsidTr="00531920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«Куминовская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0,14684335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0,16660088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0,62036775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0,29435444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</w:tbl>
    <w:p w:rsidR="0083132D" w:rsidRPr="00713B8A" w:rsidRDefault="0083132D" w:rsidP="0083132D">
      <w:pPr>
        <w:rPr>
          <w:sz w:val="18"/>
          <w:szCs w:val="18"/>
        </w:rPr>
      </w:pPr>
    </w:p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531920" w:rsidP="0083132D">
      <w:pPr>
        <w:jc w:val="right"/>
        <w:rPr>
          <w:i/>
        </w:rPr>
      </w:pPr>
      <w:r>
        <w:rPr>
          <w:i/>
        </w:rPr>
        <w:lastRenderedPageBreak/>
        <w:t>Таблица 10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438027597"/>
      <w:bookmarkStart w:id="13" w:name="_Toc442366876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12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13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4394"/>
        <w:gridCol w:w="5953"/>
        <w:gridCol w:w="1881"/>
        <w:gridCol w:w="1884"/>
      </w:tblGrid>
      <w:tr w:rsidR="0083132D" w:rsidRPr="00713B8A" w:rsidTr="0083132D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A8740F" w:rsidRDefault="0083132D" w:rsidP="0083132D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897"/>
        <w:gridCol w:w="1900"/>
      </w:tblGrid>
      <w:tr w:rsidR="0083132D" w:rsidRPr="00713B8A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713B8A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0,29435444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11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38027598"/>
      <w:bookmarkStart w:id="15" w:name="_Toc442366877"/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14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16" w:name="_Toc438027599"/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возможности 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15"/>
      <w:bookmarkEnd w:id="16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393"/>
        <w:gridCol w:w="5955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0,14684335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12</w:t>
      </w:r>
    </w:p>
    <w:p w:rsidR="0083132D" w:rsidRPr="00531920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38027600"/>
      <w:bookmarkStart w:id="18" w:name="_Toc442366878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17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19" w:name="_Toc438027601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качества результатов освоения основных и дополнительных образовательных программ</w:t>
      </w:r>
      <w:bookmarkEnd w:id="18"/>
      <w:bookmarkEnd w:id="19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314426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  <w:r w:rsidR="00314426"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 w:rsidR="00314426"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451E8" w:rsidRDefault="0083132D" w:rsidP="0083132D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0,16660088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</w:tbl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531920" w:rsidRDefault="0083132D" w:rsidP="00CE09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0" w:name="_Toc438027602"/>
      <w:bookmarkStart w:id="21" w:name="_Toc442366879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bookmarkEnd w:id="20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22" w:name="_Toc438027603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качества условий реализации основных и дополнительных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образовательных программ</w:t>
      </w:r>
      <w:bookmarkEnd w:id="21"/>
      <w:bookmarkEnd w:id="22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реализации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0,62036775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</w:tbl>
    <w:p w:rsidR="0083132D" w:rsidRDefault="0083132D" w:rsidP="0083132D">
      <w:pPr>
        <w:rPr>
          <w:sz w:val="4"/>
          <w:szCs w:val="4"/>
        </w:rPr>
      </w:pPr>
    </w:p>
    <w:p w:rsidR="0083132D" w:rsidRDefault="0083132D" w:rsidP="0083132D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BD60E0" w:rsidRDefault="0083132D" w:rsidP="007A6CC6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3" w:name="_Toc442366880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основного общего образования,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23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</w:tbl>
    <w:p w:rsidR="0083132D" w:rsidRPr="00EA45C5" w:rsidRDefault="0083132D" w:rsidP="0083132D">
      <w:pPr>
        <w:rPr>
          <w:sz w:val="4"/>
          <w:szCs w:val="4"/>
        </w:rPr>
      </w:pPr>
      <w:bookmarkStart w:id="24" w:name="_GoBack"/>
      <w:bookmarkEnd w:id="24"/>
    </w:p>
    <w:p w:rsidR="0083132D" w:rsidRPr="00EA45C5" w:rsidRDefault="0083132D" w:rsidP="0083132D">
      <w:pPr>
        <w:rPr>
          <w:sz w:val="4"/>
          <w:szCs w:val="4"/>
        </w:rPr>
      </w:pPr>
    </w:p>
    <w:p w:rsidR="00997251" w:rsidRDefault="00997251" w:rsidP="009972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sectPr w:rsidR="00997251" w:rsidSect="00A26F42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62" w:rsidRDefault="00312162" w:rsidP="00176A58">
      <w:r>
        <w:separator/>
      </w:r>
    </w:p>
  </w:endnote>
  <w:endnote w:type="continuationSeparator" w:id="0">
    <w:p w:rsidR="00312162" w:rsidRDefault="00312162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56777"/>
    </w:sdtPr>
    <w:sdtContent>
      <w:p w:rsidR="00E95866" w:rsidRDefault="00E95866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866" w:rsidRDefault="00E9586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62" w:rsidRDefault="00312162" w:rsidP="00176A58">
      <w:r>
        <w:separator/>
      </w:r>
    </w:p>
  </w:footnote>
  <w:footnote w:type="continuationSeparator" w:id="0">
    <w:p w:rsidR="00312162" w:rsidRDefault="00312162" w:rsidP="0017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332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3D5"/>
    <w:multiLevelType w:val="hybridMultilevel"/>
    <w:tmpl w:val="8788075A"/>
    <w:lvl w:ilvl="0" w:tplc="F5068FA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C03F7"/>
    <w:multiLevelType w:val="hybridMultilevel"/>
    <w:tmpl w:val="6ED416B2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C261A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505F5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C2A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20A3A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08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EED"/>
    <w:multiLevelType w:val="hybridMultilevel"/>
    <w:tmpl w:val="B49A1C5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540F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06BB"/>
    <w:multiLevelType w:val="hybridMultilevel"/>
    <w:tmpl w:val="CA06FB1E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97046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2D4"/>
    <w:multiLevelType w:val="hybridMultilevel"/>
    <w:tmpl w:val="745EA284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32C0"/>
    <w:multiLevelType w:val="hybridMultilevel"/>
    <w:tmpl w:val="650AA0A0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C1F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B475D40"/>
    <w:multiLevelType w:val="hybridMultilevel"/>
    <w:tmpl w:val="1CB82CAC"/>
    <w:lvl w:ilvl="0" w:tplc="167ACC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B40FE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C266A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74D6"/>
    <w:multiLevelType w:val="hybridMultilevel"/>
    <w:tmpl w:val="EEA49B38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>
    <w:nsid w:val="40FC3C57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B7F27"/>
    <w:multiLevelType w:val="hybridMultilevel"/>
    <w:tmpl w:val="92A6599C"/>
    <w:lvl w:ilvl="0" w:tplc="4BAEBF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130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A18C7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574A2"/>
    <w:multiLevelType w:val="hybridMultilevel"/>
    <w:tmpl w:val="6F082396"/>
    <w:lvl w:ilvl="0" w:tplc="AF5C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C4D7C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15902"/>
    <w:multiLevelType w:val="hybridMultilevel"/>
    <w:tmpl w:val="BC28C62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1FC002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D3FAE"/>
    <w:multiLevelType w:val="hybridMultilevel"/>
    <w:tmpl w:val="0450AC02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70F3D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B28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332882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9936DF"/>
    <w:multiLevelType w:val="hybridMultilevel"/>
    <w:tmpl w:val="706E972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A1970"/>
    <w:multiLevelType w:val="hybridMultilevel"/>
    <w:tmpl w:val="4580C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0B94B3B"/>
    <w:multiLevelType w:val="hybridMultilevel"/>
    <w:tmpl w:val="4F64FD6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62B15"/>
    <w:multiLevelType w:val="hybridMultilevel"/>
    <w:tmpl w:val="D312F87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D24DD"/>
    <w:multiLevelType w:val="hybridMultilevel"/>
    <w:tmpl w:val="D902CA8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E628A6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76A31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6"/>
  </w:num>
  <w:num w:numId="4">
    <w:abstractNumId w:val="3"/>
  </w:num>
  <w:num w:numId="5">
    <w:abstractNumId w:val="6"/>
  </w:num>
  <w:num w:numId="6">
    <w:abstractNumId w:val="31"/>
  </w:num>
  <w:num w:numId="7">
    <w:abstractNumId w:val="48"/>
  </w:num>
  <w:num w:numId="8">
    <w:abstractNumId w:val="19"/>
  </w:num>
  <w:num w:numId="9">
    <w:abstractNumId w:val="1"/>
  </w:num>
  <w:num w:numId="10">
    <w:abstractNumId w:val="10"/>
  </w:num>
  <w:num w:numId="11">
    <w:abstractNumId w:val="2"/>
  </w:num>
  <w:num w:numId="12">
    <w:abstractNumId w:val="22"/>
  </w:num>
  <w:num w:numId="13">
    <w:abstractNumId w:val="41"/>
  </w:num>
  <w:num w:numId="14">
    <w:abstractNumId w:val="27"/>
  </w:num>
  <w:num w:numId="15">
    <w:abstractNumId w:val="18"/>
  </w:num>
  <w:num w:numId="16">
    <w:abstractNumId w:val="12"/>
  </w:num>
  <w:num w:numId="17">
    <w:abstractNumId w:val="5"/>
  </w:num>
  <w:num w:numId="18">
    <w:abstractNumId w:val="39"/>
  </w:num>
  <w:num w:numId="19">
    <w:abstractNumId w:val="11"/>
  </w:num>
  <w:num w:numId="20">
    <w:abstractNumId w:val="47"/>
  </w:num>
  <w:num w:numId="21">
    <w:abstractNumId w:val="30"/>
  </w:num>
  <w:num w:numId="22">
    <w:abstractNumId w:val="25"/>
  </w:num>
  <w:num w:numId="23">
    <w:abstractNumId w:val="42"/>
  </w:num>
  <w:num w:numId="24">
    <w:abstractNumId w:val="45"/>
  </w:num>
  <w:num w:numId="25">
    <w:abstractNumId w:val="28"/>
  </w:num>
  <w:num w:numId="26">
    <w:abstractNumId w:val="35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42"/>
  </w:num>
  <w:num w:numId="32">
    <w:abstractNumId w:val="4"/>
  </w:num>
  <w:num w:numId="33">
    <w:abstractNumId w:val="13"/>
  </w:num>
  <w:num w:numId="34">
    <w:abstractNumId w:val="9"/>
  </w:num>
  <w:num w:numId="35">
    <w:abstractNumId w:val="36"/>
  </w:num>
  <w:num w:numId="36">
    <w:abstractNumId w:val="15"/>
  </w:num>
  <w:num w:numId="37">
    <w:abstractNumId w:val="24"/>
  </w:num>
  <w:num w:numId="38">
    <w:abstractNumId w:val="40"/>
  </w:num>
  <w:num w:numId="39">
    <w:abstractNumId w:val="33"/>
  </w:num>
  <w:num w:numId="40">
    <w:abstractNumId w:val="16"/>
  </w:num>
  <w:num w:numId="41">
    <w:abstractNumId w:val="23"/>
  </w:num>
  <w:num w:numId="42">
    <w:abstractNumId w:val="34"/>
  </w:num>
  <w:num w:numId="43">
    <w:abstractNumId w:val="37"/>
  </w:num>
  <w:num w:numId="44">
    <w:abstractNumId w:val="8"/>
  </w:num>
  <w:num w:numId="45">
    <w:abstractNumId w:val="14"/>
  </w:num>
  <w:num w:numId="46">
    <w:abstractNumId w:val="20"/>
  </w:num>
  <w:num w:numId="47">
    <w:abstractNumId w:val="32"/>
  </w:num>
  <w:num w:numId="48">
    <w:abstractNumId w:val="38"/>
  </w:num>
  <w:num w:numId="49">
    <w:abstractNumId w:val="21"/>
  </w:num>
  <w:num w:numId="50">
    <w:abstractNumId w:val="29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92"/>
    <w:rsid w:val="000111D1"/>
    <w:rsid w:val="000161E2"/>
    <w:rsid w:val="00030820"/>
    <w:rsid w:val="000370D7"/>
    <w:rsid w:val="00040E46"/>
    <w:rsid w:val="0004192C"/>
    <w:rsid w:val="00047BA3"/>
    <w:rsid w:val="000542BF"/>
    <w:rsid w:val="0005486B"/>
    <w:rsid w:val="00055192"/>
    <w:rsid w:val="00055D7F"/>
    <w:rsid w:val="000600E2"/>
    <w:rsid w:val="00063F1D"/>
    <w:rsid w:val="00065C1C"/>
    <w:rsid w:val="00066053"/>
    <w:rsid w:val="00073F40"/>
    <w:rsid w:val="00082D05"/>
    <w:rsid w:val="00097A67"/>
    <w:rsid w:val="000B77BE"/>
    <w:rsid w:val="000C5945"/>
    <w:rsid w:val="000E12AD"/>
    <w:rsid w:val="000E41B4"/>
    <w:rsid w:val="000F7218"/>
    <w:rsid w:val="001144AA"/>
    <w:rsid w:val="001315E0"/>
    <w:rsid w:val="00131E96"/>
    <w:rsid w:val="00143B05"/>
    <w:rsid w:val="00147BC5"/>
    <w:rsid w:val="00150AC8"/>
    <w:rsid w:val="001657A1"/>
    <w:rsid w:val="00166733"/>
    <w:rsid w:val="001669F6"/>
    <w:rsid w:val="00176A58"/>
    <w:rsid w:val="0018045E"/>
    <w:rsid w:val="0018096D"/>
    <w:rsid w:val="00181FA2"/>
    <w:rsid w:val="001A41C9"/>
    <w:rsid w:val="001B1324"/>
    <w:rsid w:val="001B2F41"/>
    <w:rsid w:val="001D3BB0"/>
    <w:rsid w:val="001D3F95"/>
    <w:rsid w:val="001D480F"/>
    <w:rsid w:val="001F3292"/>
    <w:rsid w:val="001F6FF7"/>
    <w:rsid w:val="001F73BE"/>
    <w:rsid w:val="00200D81"/>
    <w:rsid w:val="00223F3E"/>
    <w:rsid w:val="00227847"/>
    <w:rsid w:val="00240F48"/>
    <w:rsid w:val="00244FAD"/>
    <w:rsid w:val="00256DDD"/>
    <w:rsid w:val="00260749"/>
    <w:rsid w:val="00264086"/>
    <w:rsid w:val="002663E6"/>
    <w:rsid w:val="00272344"/>
    <w:rsid w:val="00275822"/>
    <w:rsid w:val="00275DCD"/>
    <w:rsid w:val="002A7D74"/>
    <w:rsid w:val="002B3DA1"/>
    <w:rsid w:val="002D3A61"/>
    <w:rsid w:val="002D7DA3"/>
    <w:rsid w:val="002E71B7"/>
    <w:rsid w:val="002F5BC8"/>
    <w:rsid w:val="003033D0"/>
    <w:rsid w:val="00305D37"/>
    <w:rsid w:val="00305F4B"/>
    <w:rsid w:val="00312162"/>
    <w:rsid w:val="00312CC2"/>
    <w:rsid w:val="00314426"/>
    <w:rsid w:val="003204E8"/>
    <w:rsid w:val="0034186D"/>
    <w:rsid w:val="00345B9B"/>
    <w:rsid w:val="00366A21"/>
    <w:rsid w:val="00371917"/>
    <w:rsid w:val="00371FBA"/>
    <w:rsid w:val="00373274"/>
    <w:rsid w:val="0037545E"/>
    <w:rsid w:val="00376281"/>
    <w:rsid w:val="003815D3"/>
    <w:rsid w:val="003827EF"/>
    <w:rsid w:val="00394E83"/>
    <w:rsid w:val="003B15B8"/>
    <w:rsid w:val="003C249C"/>
    <w:rsid w:val="003C581F"/>
    <w:rsid w:val="003D0228"/>
    <w:rsid w:val="003D152D"/>
    <w:rsid w:val="003E23C3"/>
    <w:rsid w:val="003E7E13"/>
    <w:rsid w:val="003F0541"/>
    <w:rsid w:val="0040211E"/>
    <w:rsid w:val="00410F52"/>
    <w:rsid w:val="00412203"/>
    <w:rsid w:val="00417922"/>
    <w:rsid w:val="00421743"/>
    <w:rsid w:val="004403A1"/>
    <w:rsid w:val="00453FB4"/>
    <w:rsid w:val="004573E4"/>
    <w:rsid w:val="00476BEF"/>
    <w:rsid w:val="0048164E"/>
    <w:rsid w:val="00481B91"/>
    <w:rsid w:val="004A1EA4"/>
    <w:rsid w:val="004A25DD"/>
    <w:rsid w:val="004C00B9"/>
    <w:rsid w:val="004C34DC"/>
    <w:rsid w:val="004C3CA6"/>
    <w:rsid w:val="004E2D96"/>
    <w:rsid w:val="004F4D57"/>
    <w:rsid w:val="004F4DED"/>
    <w:rsid w:val="004F7709"/>
    <w:rsid w:val="004F7B52"/>
    <w:rsid w:val="0050673C"/>
    <w:rsid w:val="00506EFE"/>
    <w:rsid w:val="00524204"/>
    <w:rsid w:val="00531920"/>
    <w:rsid w:val="005319E9"/>
    <w:rsid w:val="00531A39"/>
    <w:rsid w:val="0053272E"/>
    <w:rsid w:val="00536334"/>
    <w:rsid w:val="00545114"/>
    <w:rsid w:val="005451E8"/>
    <w:rsid w:val="00550A6A"/>
    <w:rsid w:val="005550D9"/>
    <w:rsid w:val="005559C1"/>
    <w:rsid w:val="0057064F"/>
    <w:rsid w:val="00577D8F"/>
    <w:rsid w:val="005962B2"/>
    <w:rsid w:val="005A1828"/>
    <w:rsid w:val="005A447F"/>
    <w:rsid w:val="005A532B"/>
    <w:rsid w:val="005A5F85"/>
    <w:rsid w:val="005B20DA"/>
    <w:rsid w:val="005B5659"/>
    <w:rsid w:val="005C2AE8"/>
    <w:rsid w:val="005C59BF"/>
    <w:rsid w:val="005C6646"/>
    <w:rsid w:val="005D0011"/>
    <w:rsid w:val="005D1163"/>
    <w:rsid w:val="005D7AFA"/>
    <w:rsid w:val="005E07E5"/>
    <w:rsid w:val="005F337D"/>
    <w:rsid w:val="005F5609"/>
    <w:rsid w:val="00614193"/>
    <w:rsid w:val="00621C23"/>
    <w:rsid w:val="00627615"/>
    <w:rsid w:val="00637F6C"/>
    <w:rsid w:val="00641694"/>
    <w:rsid w:val="00661676"/>
    <w:rsid w:val="0067337D"/>
    <w:rsid w:val="006749B9"/>
    <w:rsid w:val="0068075C"/>
    <w:rsid w:val="00694A99"/>
    <w:rsid w:val="006977E8"/>
    <w:rsid w:val="006A2DD6"/>
    <w:rsid w:val="006A7F41"/>
    <w:rsid w:val="006B2BD6"/>
    <w:rsid w:val="006B3FC9"/>
    <w:rsid w:val="006B64BD"/>
    <w:rsid w:val="006B7569"/>
    <w:rsid w:val="006C6CAA"/>
    <w:rsid w:val="006D0E45"/>
    <w:rsid w:val="006E3CD7"/>
    <w:rsid w:val="007008F7"/>
    <w:rsid w:val="007110AF"/>
    <w:rsid w:val="007111CC"/>
    <w:rsid w:val="0071317F"/>
    <w:rsid w:val="00713B8A"/>
    <w:rsid w:val="00724846"/>
    <w:rsid w:val="007320A4"/>
    <w:rsid w:val="00733634"/>
    <w:rsid w:val="007348D9"/>
    <w:rsid w:val="0074275B"/>
    <w:rsid w:val="00753B05"/>
    <w:rsid w:val="007676A7"/>
    <w:rsid w:val="00781F21"/>
    <w:rsid w:val="00782116"/>
    <w:rsid w:val="0079307C"/>
    <w:rsid w:val="00795F44"/>
    <w:rsid w:val="0079626F"/>
    <w:rsid w:val="0079669C"/>
    <w:rsid w:val="00797011"/>
    <w:rsid w:val="007A6CC6"/>
    <w:rsid w:val="007C7743"/>
    <w:rsid w:val="007D3ED0"/>
    <w:rsid w:val="007E0F1B"/>
    <w:rsid w:val="007F5E00"/>
    <w:rsid w:val="008049D1"/>
    <w:rsid w:val="0083132D"/>
    <w:rsid w:val="0084563C"/>
    <w:rsid w:val="008502A7"/>
    <w:rsid w:val="00852647"/>
    <w:rsid w:val="00852F81"/>
    <w:rsid w:val="0085683D"/>
    <w:rsid w:val="008572A2"/>
    <w:rsid w:val="00866E78"/>
    <w:rsid w:val="00874BA3"/>
    <w:rsid w:val="0088043D"/>
    <w:rsid w:val="0089037B"/>
    <w:rsid w:val="00892186"/>
    <w:rsid w:val="00896E29"/>
    <w:rsid w:val="00897FAF"/>
    <w:rsid w:val="008A493F"/>
    <w:rsid w:val="008A7484"/>
    <w:rsid w:val="008A7A02"/>
    <w:rsid w:val="008B4976"/>
    <w:rsid w:val="008C0AAA"/>
    <w:rsid w:val="008D076A"/>
    <w:rsid w:val="008D1E0D"/>
    <w:rsid w:val="008E5B07"/>
    <w:rsid w:val="008F72C5"/>
    <w:rsid w:val="009048A9"/>
    <w:rsid w:val="00904DE3"/>
    <w:rsid w:val="00911489"/>
    <w:rsid w:val="009133E7"/>
    <w:rsid w:val="00913460"/>
    <w:rsid w:val="009141CF"/>
    <w:rsid w:val="00915C6E"/>
    <w:rsid w:val="0092404F"/>
    <w:rsid w:val="00935914"/>
    <w:rsid w:val="0093737A"/>
    <w:rsid w:val="00945C6F"/>
    <w:rsid w:val="0094643A"/>
    <w:rsid w:val="00955896"/>
    <w:rsid w:val="00955A15"/>
    <w:rsid w:val="00957CEC"/>
    <w:rsid w:val="00967F56"/>
    <w:rsid w:val="009724A6"/>
    <w:rsid w:val="00974E58"/>
    <w:rsid w:val="00975390"/>
    <w:rsid w:val="00982214"/>
    <w:rsid w:val="009829EA"/>
    <w:rsid w:val="00983EE9"/>
    <w:rsid w:val="00992255"/>
    <w:rsid w:val="00997251"/>
    <w:rsid w:val="00997327"/>
    <w:rsid w:val="009B2C86"/>
    <w:rsid w:val="009B3B9F"/>
    <w:rsid w:val="009C0CE5"/>
    <w:rsid w:val="009E218B"/>
    <w:rsid w:val="009F4105"/>
    <w:rsid w:val="009F4AA2"/>
    <w:rsid w:val="00A1469E"/>
    <w:rsid w:val="00A20FBC"/>
    <w:rsid w:val="00A23096"/>
    <w:rsid w:val="00A26F42"/>
    <w:rsid w:val="00A33569"/>
    <w:rsid w:val="00A34CA5"/>
    <w:rsid w:val="00A453F8"/>
    <w:rsid w:val="00A5167C"/>
    <w:rsid w:val="00A625B6"/>
    <w:rsid w:val="00A632A5"/>
    <w:rsid w:val="00A653FC"/>
    <w:rsid w:val="00A7074F"/>
    <w:rsid w:val="00A75610"/>
    <w:rsid w:val="00A8740F"/>
    <w:rsid w:val="00A877DD"/>
    <w:rsid w:val="00A90F58"/>
    <w:rsid w:val="00A972A9"/>
    <w:rsid w:val="00AA4576"/>
    <w:rsid w:val="00AA4CAF"/>
    <w:rsid w:val="00AB7543"/>
    <w:rsid w:val="00AC0E6B"/>
    <w:rsid w:val="00AE17B5"/>
    <w:rsid w:val="00AE3A3C"/>
    <w:rsid w:val="00B111E2"/>
    <w:rsid w:val="00B216B0"/>
    <w:rsid w:val="00B24F12"/>
    <w:rsid w:val="00B265C1"/>
    <w:rsid w:val="00B3193F"/>
    <w:rsid w:val="00B4499F"/>
    <w:rsid w:val="00B4754F"/>
    <w:rsid w:val="00B51A46"/>
    <w:rsid w:val="00B65482"/>
    <w:rsid w:val="00B66655"/>
    <w:rsid w:val="00B72269"/>
    <w:rsid w:val="00B97041"/>
    <w:rsid w:val="00BC4597"/>
    <w:rsid w:val="00BD60E0"/>
    <w:rsid w:val="00BD61F1"/>
    <w:rsid w:val="00BD7C14"/>
    <w:rsid w:val="00BE2074"/>
    <w:rsid w:val="00BE51CC"/>
    <w:rsid w:val="00C110BB"/>
    <w:rsid w:val="00C31C83"/>
    <w:rsid w:val="00C35641"/>
    <w:rsid w:val="00C36BDA"/>
    <w:rsid w:val="00C44268"/>
    <w:rsid w:val="00C57D23"/>
    <w:rsid w:val="00C761E2"/>
    <w:rsid w:val="00C80C2F"/>
    <w:rsid w:val="00C87786"/>
    <w:rsid w:val="00CB05EE"/>
    <w:rsid w:val="00CB5CE5"/>
    <w:rsid w:val="00CE0904"/>
    <w:rsid w:val="00CE70E8"/>
    <w:rsid w:val="00D02ECB"/>
    <w:rsid w:val="00D070E7"/>
    <w:rsid w:val="00D207C1"/>
    <w:rsid w:val="00D235BA"/>
    <w:rsid w:val="00D23F6D"/>
    <w:rsid w:val="00D346D4"/>
    <w:rsid w:val="00D4031B"/>
    <w:rsid w:val="00D43BE5"/>
    <w:rsid w:val="00D51B79"/>
    <w:rsid w:val="00DA11CC"/>
    <w:rsid w:val="00DB060B"/>
    <w:rsid w:val="00DB25B4"/>
    <w:rsid w:val="00DD2CFA"/>
    <w:rsid w:val="00DD45DA"/>
    <w:rsid w:val="00DF267F"/>
    <w:rsid w:val="00DF396D"/>
    <w:rsid w:val="00DF56DA"/>
    <w:rsid w:val="00E0370A"/>
    <w:rsid w:val="00E04F85"/>
    <w:rsid w:val="00E05F40"/>
    <w:rsid w:val="00E05FEF"/>
    <w:rsid w:val="00E21D5C"/>
    <w:rsid w:val="00E252E1"/>
    <w:rsid w:val="00E308C0"/>
    <w:rsid w:val="00E414B4"/>
    <w:rsid w:val="00E62AE2"/>
    <w:rsid w:val="00E7005C"/>
    <w:rsid w:val="00E70CFB"/>
    <w:rsid w:val="00E721C4"/>
    <w:rsid w:val="00E725C6"/>
    <w:rsid w:val="00E75761"/>
    <w:rsid w:val="00E8001A"/>
    <w:rsid w:val="00E95866"/>
    <w:rsid w:val="00EA45C5"/>
    <w:rsid w:val="00EB3047"/>
    <w:rsid w:val="00EC45F2"/>
    <w:rsid w:val="00EC76D0"/>
    <w:rsid w:val="00ED22A8"/>
    <w:rsid w:val="00ED6F35"/>
    <w:rsid w:val="00EE55F5"/>
    <w:rsid w:val="00EF0968"/>
    <w:rsid w:val="00F053BD"/>
    <w:rsid w:val="00F132B8"/>
    <w:rsid w:val="00F15AD3"/>
    <w:rsid w:val="00F23B65"/>
    <w:rsid w:val="00F274BF"/>
    <w:rsid w:val="00F31522"/>
    <w:rsid w:val="00F31A8F"/>
    <w:rsid w:val="00F343E1"/>
    <w:rsid w:val="00F67833"/>
    <w:rsid w:val="00F87354"/>
    <w:rsid w:val="00F963E3"/>
    <w:rsid w:val="00FA7F5E"/>
    <w:rsid w:val="00FC389A"/>
    <w:rsid w:val="00FC6E48"/>
    <w:rsid w:val="00FD4E58"/>
    <w:rsid w:val="00FD7D1F"/>
    <w:rsid w:val="00FE441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9936-354D-4996-A64A-0FE8584D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06C8-5E09-4E5E-910C-2D544626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Пользователь</cp:lastModifiedBy>
  <cp:revision>24</cp:revision>
  <cp:lastPrinted>2016-02-03T08:08:00Z</cp:lastPrinted>
  <dcterms:created xsi:type="dcterms:W3CDTF">2016-02-04T07:25:00Z</dcterms:created>
  <dcterms:modified xsi:type="dcterms:W3CDTF">2016-05-17T06:10:00Z</dcterms:modified>
</cp:coreProperties>
</file>